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7.76124000549316" w:lineRule="auto"/>
        <w:ind w:left="1470" w:right="0" w:firstLine="0"/>
        <w:jc w:val="center"/>
        <w:rPr>
          <w:rFonts w:ascii="Century Gothic" w:cs="Century Gothic" w:eastAsia="Century Gothic" w:hAnsi="Century Gothic"/>
          <w:b w:val="1"/>
          <w:bCs w:val="1"/>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5943600" cy="23717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371725"/>
                    </a:xfrm>
                    <a:prstGeom prst="rect"/>
                    <a:ln/>
                  </pic:spPr>
                </pic:pic>
              </a:graphicData>
            </a:graphic>
          </wp:inline>
        </w:drawing>
      </w:r>
      <w:r w:rsidDel="00000000" w:rsidR="00000000" w:rsidRPr="00000000">
        <w:rPr>
          <w:rFonts w:ascii="Century Gothic" w:cs="Century Gothic" w:eastAsia="Century Gothic" w:hAnsi="Century Gothic"/>
          <w:b w:val="1"/>
          <w:bCs w:val="1"/>
          <w:i w:val="0"/>
          <w:iCs w:val="0"/>
          <w:smallCaps w:val="0"/>
          <w:strike w:val="0"/>
          <w:color w:val="000000"/>
          <w:sz w:val="52"/>
          <w:szCs w:val="52"/>
          <w:u w:val="none"/>
          <w:shd w:fill="auto" w:val="clear"/>
          <w:vertAlign w:val="baseline"/>
          <w:rtl w:val="0"/>
        </w:rPr>
        <w:t xml:space="preserve">Equipment and Resources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69775390625" w:line="240" w:lineRule="auto"/>
        <w:ind w:left="1451.04003906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Created: J</w:t>
      </w:r>
      <w:r w:rsidDel="00000000" w:rsidR="00000000" w:rsidRPr="00000000">
        <w:rPr>
          <w:rFonts w:ascii="Century Gothic" w:cs="Century Gothic" w:eastAsia="Century Gothic" w:hAnsi="Century Gothic"/>
          <w:b w:val="1"/>
          <w:bCs w:val="1"/>
          <w:sz w:val="24"/>
          <w:szCs w:val="24"/>
          <w:rtl w:val="0"/>
        </w:rPr>
        <w:t xml:space="preserve">uly</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2026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40" w:lineRule="auto"/>
        <w:ind w:left="1442.6400756835938"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To be reviewed: J</w:t>
      </w:r>
      <w:r w:rsidDel="00000000" w:rsidR="00000000" w:rsidRPr="00000000">
        <w:rPr>
          <w:rFonts w:ascii="Century Gothic" w:cs="Century Gothic" w:eastAsia="Century Gothic" w:hAnsi="Century Gothic"/>
          <w:b w:val="1"/>
          <w:bCs w:val="1"/>
          <w:sz w:val="24"/>
          <w:szCs w:val="24"/>
          <w:rtl w:val="0"/>
        </w:rPr>
        <w:t xml:space="preserve">une</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2029</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5302619934082" w:lineRule="auto"/>
        <w:ind w:left="1451.4399719238281" w:right="366.710205078125" w:hanging="6.15997314453125"/>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At Little Learners Nursery Group, we believe that high-quality care and early learning are supported by providing children with safe, clean, and engaging resources, toys, and equipment that are appropriate for their age and developmental stage.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140625" w:line="240" w:lineRule="auto"/>
        <w:ind w:left="2163.520050048828"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 ensure this, we will: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678466796875" w:line="285.5302619934082" w:lineRule="auto"/>
        <w:ind w:left="2171.219940185547" w:right="525.7763671875" w:hanging="353.81988525390625"/>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Provide play equipment and resources that are safe and, where applicable, comply with the Toy (Safety) Regulations 2011.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140625" w:line="285.5302619934082" w:lineRule="auto"/>
        <w:ind w:left="2176.719970703125" w:right="583.929443359375" w:hanging="359.3199157714844"/>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Ensure there is a sufficient quantity of equipment and resources to meet the needs of all children registered at the nursery.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20166015625" w:line="571.0605239868164" w:lineRule="auto"/>
        <w:ind w:left="1817.4000549316406" w:right="162.412109375"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Offer resources that reflect children’s individual needs and interests.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Provide materials that support all areas of children’s learning and development.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0556640625" w:line="285.5302619934082" w:lineRule="auto"/>
        <w:ind w:left="2171.0000610351562" w:right="547.75390625" w:hanging="353.600006103515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Select books, equipment, and resources that promote positive and inclusive representations of people of all races, cultures, ages, genders, and abilities, avoiding discrimination and stereotyping.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20166015625" w:line="285.5302619934082" w:lineRule="auto"/>
        <w:ind w:left="2171.219940185547" w:right="10.948486328125" w:hanging="353.81988525390625"/>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Provide play equipment and resources that support continuity and progression, offer appropriate challenges, and cater to the interests and needs of every child.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20166015625" w:line="285.5302619934082" w:lineRule="auto"/>
        <w:ind w:left="2171.439971923828" w:right="378.292236328125" w:hanging="354.0399169921875"/>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Store and display resources so that children can independently choose and access them (with some items stored safely in cupboards in the baby room to maintain health and safety).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20166015625" w:line="285.5302619934082" w:lineRule="auto"/>
        <w:ind w:left="2165.7200622558594" w:right="62.83935546875" w:hanging="348.32000732421875"/>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Regularly check all resources and equipment at the start and end of each session, repairing, cleaning, or replacing any items that are unsafe, worn, dirty, or damaged.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20166015625" w:line="285.5302619934082" w:lineRule="auto"/>
        <w:ind w:left="2171.439971923828" w:right="255.283203125" w:hanging="354.0399169921875"/>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Evaluate the effectiveness of our resources by considering children’s feedback and interests.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20166015625" w:line="285.5302619934082" w:lineRule="auto"/>
        <w:ind w:left="2171.219940185547" w:right="81.529541015625" w:hanging="353.81988525390625"/>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Encourage children to respect equipment and resources and to tidy them away after use. In the toddler and preschool areas, this is done by placing items in designated spots, guided by pictures to help children match the resources correctly.</w:t>
      </w:r>
    </w:p>
    <w:sectPr>
      <w:pgSz w:h="15840" w:w="12240" w:orient="portrait"/>
      <w:pgMar w:bottom="0" w:top="1470" w:left="0" w:right="141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